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FA" w:rsidRDefault="00A34EFA" w:rsidP="00A34EFA">
      <w:pPr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t xml:space="preserve">9.2 </w:t>
      </w:r>
      <w:r>
        <w:rPr>
          <w:rFonts w:ascii="黑体" w:eastAsia="黑体" w:hint="eastAsia"/>
          <w:b/>
          <w:sz w:val="36"/>
          <w:szCs w:val="36"/>
        </w:rPr>
        <w:t>维护社会公平</w:t>
      </w:r>
      <w:bookmarkEnd w:id="0"/>
    </w:p>
    <w:p w:rsidR="00A34EFA" w:rsidRDefault="00A34EFA" w:rsidP="00A34EFA">
      <w:pPr>
        <w:spacing w:beforeLines="50" w:before="156" w:afterLines="50" w:after="156"/>
        <w:jc w:val="center"/>
        <w:rPr>
          <w:rFonts w:ascii="楷体_GB2312" w:eastAsia="楷体_GB2312" w:hint="eastAsia"/>
          <w:spacing w:val="-2"/>
        </w:rPr>
      </w:pPr>
      <w:r>
        <w:rPr>
          <w:rFonts w:ascii="楷体_GB2312" w:eastAsia="楷体_GB2312" w:hint="eastAsia"/>
          <w:spacing w:val="-2"/>
        </w:rPr>
        <w:t>八年级</w:t>
      </w:r>
      <w:r>
        <w:rPr>
          <w:rFonts w:ascii="楷体_GB2312" w:eastAsia="楷体_GB2312" w:hint="eastAsia"/>
          <w:spacing w:val="-2"/>
        </w:rPr>
        <w:tab/>
        <w:t xml:space="preserve">   审核：八年级政治组</w:t>
      </w:r>
      <w:r>
        <w:rPr>
          <w:rFonts w:ascii="楷体_GB2312" w:eastAsia="楷体_GB2312" w:hint="eastAsia"/>
          <w:spacing w:val="-2"/>
        </w:rPr>
        <w:tab/>
        <w:t xml:space="preserve"> 时间：           序号:16</w:t>
      </w:r>
    </w:p>
    <w:p w:rsidR="00A34EFA" w:rsidRDefault="00A34EFA" w:rsidP="00A34EFA">
      <w:pPr>
        <w:spacing w:beforeLines="50" w:before="156" w:afterLines="50" w:after="156"/>
        <w:jc w:val="center"/>
        <w:rPr>
          <w:rFonts w:hint="eastAsia"/>
        </w:rPr>
      </w:pPr>
      <w:r>
        <w:rPr>
          <w:rFonts w:ascii="楷体_GB2312" w:eastAsia="楷体_GB2312" w:hint="eastAsia"/>
        </w:rPr>
        <w:t>班级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楷体_GB2312" w:eastAsia="楷体_GB2312"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>____________</w:t>
      </w:r>
    </w:p>
    <w:p w:rsidR="00A34EFA" w:rsidRDefault="00A34EFA" w:rsidP="00A34EFA">
      <w:pPr>
        <w:snapToGrid w:val="0"/>
        <w:spacing w:line="360" w:lineRule="atLeast"/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t>导学目标知识点：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、理智面对社会生活中的不公平及自觉树立公平合作意识。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、理智面对不公平现象。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ascii="黑体" w:eastAsia="黑体" w:hint="eastAsia"/>
          <w:b/>
        </w:rPr>
        <w:t>课    时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课时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ascii="黑体" w:eastAsia="黑体" w:hint="eastAsia"/>
          <w:b/>
        </w:rPr>
        <w:t>导学方法</w:t>
      </w:r>
      <w:r>
        <w:rPr>
          <w:rFonts w:hint="eastAsia"/>
        </w:rPr>
        <w:t>：自主学习，教师点拨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ascii="黑体" w:eastAsia="黑体" w:hint="eastAsia"/>
          <w:b/>
        </w:rPr>
        <w:t>导学过程</w:t>
      </w:r>
      <w:r>
        <w:rPr>
          <w:rFonts w:hint="eastAsia"/>
        </w:rPr>
        <w:t>：</w:t>
      </w:r>
    </w:p>
    <w:p w:rsidR="00A34EFA" w:rsidRDefault="00A34EFA" w:rsidP="00A34EFA">
      <w:pPr>
        <w:snapToGrid w:val="0"/>
        <w:spacing w:line="360" w:lineRule="atLeast"/>
        <w:rPr>
          <w:rFonts w:hint="eastAsia"/>
          <w:b/>
        </w:rPr>
      </w:pPr>
      <w:r>
        <w:rPr>
          <w:rFonts w:hint="eastAsia"/>
          <w:b/>
        </w:rPr>
        <w:t>课前导学：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、如何理智正确对待不公平现象？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  <w:b/>
        </w:rPr>
      </w:pPr>
      <w:r>
        <w:rPr>
          <w:rFonts w:hint="eastAsia"/>
          <w:b/>
        </w:rPr>
        <w:t>课堂导学：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面对社会生活中的不公平。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总是相对的，无论我们如何努力，都不可能达到</w:t>
      </w:r>
      <w:r>
        <w:rPr>
          <w:rFonts w:hint="eastAsia"/>
        </w:rPr>
        <w:t>__________</w:t>
      </w:r>
      <w:r>
        <w:rPr>
          <w:rFonts w:hint="eastAsia"/>
        </w:rPr>
        <w:t>。</w:t>
      </w:r>
    </w:p>
    <w:p w:rsidR="00A34EFA" w:rsidRDefault="00A34EFA" w:rsidP="00A34EFA">
      <w:pPr>
        <w:snapToGrid w:val="0"/>
        <w:spacing w:line="36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、当我们在矛盾冲突中感到左右为难、举棋不定时，我们不妨调整自己的思维方式，</w:t>
      </w:r>
      <w:r>
        <w:rPr>
          <w:rFonts w:hint="eastAsia"/>
        </w:rPr>
        <w:t>__________</w:t>
      </w:r>
      <w:r>
        <w:rPr>
          <w:rFonts w:hint="eastAsia"/>
        </w:rPr>
        <w:t>反思自己的价值观念，或许我们会更加</w:t>
      </w:r>
      <w:r>
        <w:rPr>
          <w:rFonts w:hint="eastAsia"/>
        </w:rPr>
        <w:t>__________</w:t>
      </w:r>
      <w:r>
        <w:rPr>
          <w:rFonts w:hint="eastAsia"/>
        </w:rPr>
        <w:t>对待生活中的</w:t>
      </w:r>
      <w:r>
        <w:rPr>
          <w:rFonts w:hint="eastAsia"/>
        </w:rPr>
        <w:t>__________</w:t>
      </w:r>
      <w:r>
        <w:rPr>
          <w:rFonts w:hint="eastAsia"/>
        </w:rPr>
        <w:t>现象。</w:t>
      </w:r>
    </w:p>
    <w:p w:rsidR="00A34EFA" w:rsidRDefault="00A34EFA" w:rsidP="00A34EFA">
      <w:pPr>
        <w:snapToGrid w:val="0"/>
        <w:spacing w:line="36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是道德的重要内容，见到不公平的现象采取什么态度和行为，反映出我们的精神境界。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要求我们同破坏公平的行为作斗争，对受害者伸出援助之手。</w:t>
      </w:r>
    </w:p>
    <w:p w:rsidR="00A34EFA" w:rsidRDefault="00A34EFA" w:rsidP="00A34EFA">
      <w:pPr>
        <w:snapToGrid w:val="0"/>
        <w:spacing w:line="36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、社会需要合作，合作是社会生活正常进行的</w:t>
      </w:r>
      <w:r>
        <w:rPr>
          <w:rFonts w:hint="eastAsia"/>
        </w:rPr>
        <w:t>__________</w:t>
      </w:r>
      <w:r>
        <w:rPr>
          <w:rFonts w:hint="eastAsia"/>
        </w:rPr>
        <w:t>以</w:t>
      </w:r>
      <w:r>
        <w:rPr>
          <w:rFonts w:hint="eastAsia"/>
        </w:rPr>
        <w:t>__________</w:t>
      </w:r>
      <w:r>
        <w:rPr>
          <w:rFonts w:hint="eastAsia"/>
        </w:rPr>
        <w:t>的合作才是良好的合作。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  <w:b/>
        </w:rPr>
      </w:pPr>
      <w:r>
        <w:rPr>
          <w:rFonts w:hint="eastAsia"/>
          <w:b/>
        </w:rPr>
        <w:t>教师引导、学生自我小结：</w:t>
      </w: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360" w:lineRule="atLeast"/>
        <w:rPr>
          <w:rFonts w:hint="eastAsia"/>
        </w:rPr>
      </w:pPr>
    </w:p>
    <w:p w:rsidR="00A34EFA" w:rsidRDefault="00A34EFA" w:rsidP="00A34EFA">
      <w:pPr>
        <w:snapToGrid w:val="0"/>
        <w:spacing w:line="420" w:lineRule="atLeast"/>
        <w:rPr>
          <w:rFonts w:hint="eastAsia"/>
          <w:b/>
        </w:rPr>
      </w:pPr>
      <w:r>
        <w:rPr>
          <w:rFonts w:hint="eastAsia"/>
          <w:b/>
        </w:rPr>
        <w:t>课堂练习：单项选择题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、有人恃强凌弱时，我们应该（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、采取回避的态度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、假装没看见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、加以制止保护弱者，维护公平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、把欺负别人的人往死里整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下列能</w:t>
      </w:r>
      <w:proofErr w:type="gramEnd"/>
      <w:r>
        <w:rPr>
          <w:rFonts w:hint="eastAsia"/>
        </w:rPr>
        <w:t>体现崇尚公平、主持公道的是（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、当有人欺负弱小同学时不管不问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、当有人弃权渎职侵吞公款时，敢于揭发检举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、当有人考试作弊时，帮助他向老师隐瞒事实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、上课有同学说话影响别人学习时，班长不予制止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、下列属于合作中不公平表现的是（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、利益共享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、自私自利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、互惠互利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、相互平等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、公平与否的判断，受到</w:t>
      </w: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位的制约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、人生观</w:t>
      </w:r>
      <w:r>
        <w:rPr>
          <w:rFonts w:hint="eastAsia"/>
        </w:rPr>
        <w:t xml:space="preserve">  </w:t>
      </w:r>
      <w:r>
        <w:rPr>
          <w:rFonts w:hint="eastAsia"/>
        </w:rPr>
        <w:t>世界观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、科学观</w:t>
      </w:r>
      <w:r>
        <w:rPr>
          <w:rFonts w:hint="eastAsia"/>
        </w:rPr>
        <w:t xml:space="preserve">  </w:t>
      </w:r>
      <w:r>
        <w:rPr>
          <w:rFonts w:hint="eastAsia"/>
        </w:rPr>
        <w:t>发展观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、客观环境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、价值观念</w:t>
      </w:r>
      <w:r>
        <w:rPr>
          <w:rFonts w:hint="eastAsia"/>
        </w:rPr>
        <w:t xml:space="preserve">  </w:t>
      </w:r>
      <w:r>
        <w:rPr>
          <w:rFonts w:hint="eastAsia"/>
        </w:rPr>
        <w:t>思维方式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、当你来到这个世上，众多的不公平就摆在你的面前。正确的做法应该是（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、努力追求公平，斤斤计较，互不相让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、为了营造一个公平的环境，可以不择手段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、学会接受，学会宽容，学会泰然处之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、只要不涉及到自己的利益就可听之任之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、当有人排斥异己、处事不公时，我们的态度应该是（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、如果不到自己的利益可以不管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、如果被排斥的人有自己的好朋友就伸张正义、出面干涉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、崇尚公平、主持公道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、能过就过，多一事不如少一事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、当我们在生活中遇到不公平的事情时，我们要理智地面对，因为（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、公平是绝对的，每个人的判断标准不同就会出现偏差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、现实生活中不公平的事情比较多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公平要</w:t>
      </w:r>
      <w:proofErr w:type="gramEnd"/>
      <w:r>
        <w:rPr>
          <w:rFonts w:hint="eastAsia"/>
        </w:rPr>
        <w:t>受到一定社会条件的制约，公平是相对的</w:t>
      </w:r>
    </w:p>
    <w:p w:rsidR="00A34EFA" w:rsidRDefault="00A34EFA" w:rsidP="00A34EFA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、为了实现合作就不要公平</w:t>
      </w:r>
    </w:p>
    <w:p w:rsidR="00A34EFA" w:rsidRDefault="00A34EFA" w:rsidP="00A34EFA">
      <w:pPr>
        <w:snapToGrid w:val="0"/>
        <w:spacing w:line="430" w:lineRule="atLeast"/>
        <w:ind w:left="31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、一些投机钻营的人，在决定自己是否去做某些事时，总考虑对自己是否有好处，如果对自己没有好处，就找借口不干；对自己有好处就费心思地去干。时间长了这些人就失去了与人合作的机会（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、没有与人交往的意识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、缺少与人合作的能力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、缺乏公平合作的意识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、生活中没有朋友</w:t>
      </w:r>
    </w:p>
    <w:p w:rsidR="00A34EFA" w:rsidRDefault="00A34EFA" w:rsidP="00A34EFA">
      <w:pPr>
        <w:snapToGrid w:val="0"/>
        <w:spacing w:line="430" w:lineRule="atLeast"/>
        <w:ind w:left="315" w:hangingChars="150" w:hanging="315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、《淮南子修务训》中有一句“公正无么，一言而无民齐”。意思是说内容若能做到公正无私，口出一言百姓都会听从，齐心协力把事情办好。这句话给我们的启示是（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30" w:lineRule="atLeast"/>
        <w:ind w:left="315" w:hangingChars="150" w:hanging="315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①社会稳定和发展需要公平</w:t>
      </w:r>
      <w:r>
        <w:rPr>
          <w:rFonts w:hint="eastAsia"/>
        </w:rPr>
        <w:tab/>
      </w:r>
      <w:r>
        <w:rPr>
          <w:rFonts w:hint="eastAsia"/>
        </w:rPr>
        <w:t>②公平有利于充分调动人们的积极性</w:t>
      </w:r>
    </w:p>
    <w:p w:rsidR="00A34EFA" w:rsidRDefault="00A34EFA" w:rsidP="00A34EFA">
      <w:pPr>
        <w:snapToGrid w:val="0"/>
        <w:spacing w:line="430" w:lineRule="atLeast"/>
        <w:ind w:leftChars="150" w:left="315"/>
        <w:rPr>
          <w:rFonts w:hint="eastAsia"/>
        </w:rPr>
      </w:pPr>
      <w:r>
        <w:rPr>
          <w:rFonts w:hint="eastAsia"/>
        </w:rPr>
        <w:lastRenderedPageBreak/>
        <w:t>③公平是绝对的，不受任何条件限制</w:t>
      </w:r>
      <w:r>
        <w:rPr>
          <w:rFonts w:hint="eastAsia"/>
        </w:rPr>
        <w:tab/>
      </w:r>
      <w:r>
        <w:rPr>
          <w:rFonts w:hint="eastAsia"/>
        </w:rPr>
        <w:t>④公平公正的人能够赢得人们的信任和支持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、③④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、①②④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、②③④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、①②③④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、下列制度，不能体现公平的是（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、民主选举制度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、君主世袭制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、我国的税收制度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、法律援助制度</w:t>
      </w:r>
    </w:p>
    <w:p w:rsidR="00A34EFA" w:rsidRDefault="00A34EFA" w:rsidP="00A34EFA">
      <w:pPr>
        <w:snapToGrid w:val="0"/>
        <w:spacing w:line="430" w:lineRule="atLeast"/>
        <w:rPr>
          <w:rFonts w:hint="eastAsia"/>
          <w:b/>
        </w:rPr>
      </w:pPr>
      <w:r>
        <w:rPr>
          <w:rFonts w:hint="eastAsia"/>
          <w:b/>
        </w:rPr>
        <w:t>课外练习：多项选择题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、下列社会现象中体现社会公平的有（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、我国实行改革开放政策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、实施下岗工人再就业工程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、实行公务员再就业工程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、某些单位按职务大小发放工资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、在现实生活中，不公平的现象发生时，我们应该（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、增强维权意识，善于寻找解决途径，用合法手段寻求帮助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、调整自己的思维方式，理性地反思自己的价值观念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、采取消极态度，漠然视之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、同破坏公平的行为作斗争，对受害者伸出援助之手</w:t>
      </w:r>
    </w:p>
    <w:p w:rsidR="00A34EFA" w:rsidRDefault="00A34EFA" w:rsidP="00A34EFA">
      <w:pPr>
        <w:snapToGrid w:val="0"/>
        <w:spacing w:line="43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、期中考试成绩公布后，孟华的总成绩在班里倒数第一，班主任老师将他从第三排调到了最后一排，孟华心里很难过。对此情形，下列说法正确的有（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、班主任以成绩排座位对孟华来说不公平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、老师的做法容易挫伤孟华的学习积极性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、老师此举可能会伤害孟华的自尊心</w:t>
      </w:r>
    </w:p>
    <w:p w:rsidR="00A34EFA" w:rsidRDefault="00A34EFA" w:rsidP="00A34EFA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、孟华应该调整好自己的情绪，努力寻找解决问题的正确途径</w:t>
      </w:r>
    </w:p>
    <w:p w:rsidR="00A34EFA" w:rsidRDefault="00A34EFA" w:rsidP="00A34EFA">
      <w:pPr>
        <w:snapToGrid w:val="0"/>
        <w:spacing w:line="44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、小丽是个热心的姑娘，只要有人需要帮助，她都热情相助。期末，每个班级评选五名“班级之星”，但小</w:t>
      </w:r>
      <w:proofErr w:type="gramStart"/>
      <w:r>
        <w:rPr>
          <w:rFonts w:hint="eastAsia"/>
        </w:rPr>
        <w:t>丽最终</w:t>
      </w:r>
      <w:proofErr w:type="gramEnd"/>
      <w:r>
        <w:rPr>
          <w:rFonts w:hint="eastAsia"/>
        </w:rPr>
        <w:t>未被选上。尽管知道自己做好事并不是为了评什么“星”，但小丽心里还是感觉挺别扭的。这说明（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、公平是相对而言的，但通过努力也可能达到绝对公平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、这对小丽而言是不公平的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、对待公平，我们更要有宽广的胸怀和理智的行为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、为追求理想的公平，政府更需要进行不懈的努力</w:t>
      </w:r>
    </w:p>
    <w:p w:rsidR="00A34EFA" w:rsidRDefault="00A34EFA" w:rsidP="00A34EFA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、关于社会合作的认识，正确的是（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、社会需要合作，合作是社会生活正常进行的必要条件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、以公平为基础的合作才是良好的合作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、合作会避免不必要的内耗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、公平是社会稳定的天平</w:t>
      </w:r>
    </w:p>
    <w:p w:rsidR="00A34EFA" w:rsidRDefault="00A34EFA" w:rsidP="00A34EFA">
      <w:pPr>
        <w:snapToGrid w:val="0"/>
        <w:spacing w:line="440" w:lineRule="atLeast"/>
        <w:ind w:left="420" w:hangingChars="200" w:hanging="420"/>
        <w:rPr>
          <w:rFonts w:hint="eastAsia"/>
        </w:rPr>
      </w:pPr>
      <w:r>
        <w:rPr>
          <w:rFonts w:hint="eastAsia"/>
        </w:rPr>
        <w:lastRenderedPageBreak/>
        <w:t>16</w:t>
      </w:r>
      <w:r>
        <w:rPr>
          <w:rFonts w:hint="eastAsia"/>
        </w:rPr>
        <w:t>、美国哈佛大学的教授结合自己多年的研究成果认为，一个人的成功与失败有个大要素，与同事真诚合作是充分因素，那些在事业上失败的人往往就是不善于与别人公平合作的人，在现代社会我们要在竞争中生存，更要在公平合作中谋求个人的发民用工业。这告诉我们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、社会需要合作，合作是社会生活正常进行的必要条件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、以公平为基础的合作才是良好的合作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、树立公平合作意识，通过合法的途径寻求最大限度的公平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、对待公平，我们不报任何希望</w:t>
      </w:r>
    </w:p>
    <w:p w:rsidR="00A34EFA" w:rsidRDefault="00A34EFA" w:rsidP="00A34EFA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、人们在社会生活中离不开合作，因为只有加强了合作（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34EFA" w:rsidRDefault="00A34EFA" w:rsidP="00A34EFA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、才能充分发挥人的积极性和创造性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、个人的利益才能得到应有的保障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、才可以避免不必要的内耗，才能提高社会效率</w:t>
      </w:r>
    </w:p>
    <w:p w:rsidR="00A34EFA" w:rsidRDefault="00A34EFA" w:rsidP="00A34EFA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、才能打击违法犯罪行为，维护社会稳定</w:t>
      </w:r>
    </w:p>
    <w:p w:rsidR="00A34EFA" w:rsidRDefault="00A34EFA" w:rsidP="00A34EFA">
      <w:pPr>
        <w:spacing w:line="440" w:lineRule="atLeast"/>
        <w:rPr>
          <w:rFonts w:hint="eastAsia"/>
        </w:rPr>
      </w:pPr>
      <w:r>
        <w:rPr>
          <w:rFonts w:ascii="黑体" w:eastAsia="黑体" w:hint="eastAsia"/>
          <w:b/>
        </w:rPr>
        <w:t>课后反思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FA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34EFA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EC7CB-EC68-4DC2-ADF3-5CB0EB6D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34E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2016-07-26T07:25:00Z</dcterms:created>
  <dcterms:modified xsi:type="dcterms:W3CDTF">2016-07-26T07:25:00Z</dcterms:modified>
</cp:coreProperties>
</file>